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D52C4" w14:textId="69CE6216" w:rsidR="00986559" w:rsidRPr="003F2EF1" w:rsidRDefault="00986559" w:rsidP="00986559">
      <w:pPr>
        <w:rPr>
          <w:rFonts w:ascii="黑体" w:eastAsia="黑体" w:hAnsi="黑体"/>
          <w:sz w:val="28"/>
          <w:szCs w:val="28"/>
        </w:rPr>
      </w:pPr>
      <w:r w:rsidRPr="003F2EF1">
        <w:rPr>
          <w:rFonts w:ascii="黑体" w:eastAsia="黑体" w:hAnsi="黑体" w:hint="eastAsia"/>
          <w:sz w:val="28"/>
          <w:szCs w:val="28"/>
        </w:rPr>
        <w:t>附件</w:t>
      </w:r>
      <w:r w:rsidRPr="003F2EF1">
        <w:rPr>
          <w:rFonts w:ascii="黑体" w:eastAsia="黑体" w:hAnsi="黑体"/>
          <w:sz w:val="28"/>
          <w:szCs w:val="28"/>
        </w:rPr>
        <w:t>1:</w:t>
      </w:r>
      <w:r w:rsidRPr="003F2EF1">
        <w:rPr>
          <w:rFonts w:ascii="黑体" w:eastAsia="黑体" w:hAnsi="黑体" w:hint="eastAsia"/>
          <w:sz w:val="28"/>
          <w:szCs w:val="28"/>
        </w:rPr>
        <w:t>关于全国贫困地区残疾人农产品媒体推广方案</w:t>
      </w:r>
    </w:p>
    <w:p w14:paraId="2002C275" w14:textId="2D95DEEE" w:rsidR="00986559" w:rsidRPr="003F2EF1" w:rsidRDefault="00986559" w:rsidP="003F2EF1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2</w:t>
      </w:r>
      <w:r w:rsidRPr="003F2EF1">
        <w:rPr>
          <w:rFonts w:ascii="仿宋" w:eastAsia="仿宋" w:hAnsi="仿宋" w:cs="Arial"/>
          <w:color w:val="333333"/>
          <w:sz w:val="28"/>
          <w:szCs w:val="28"/>
          <w:shd w:val="clear" w:color="auto" w:fill="FFFFFF"/>
        </w:rPr>
        <w:t>020</w:t>
      </w:r>
      <w:r w:rsidRPr="003F2EF1">
        <w:rPr>
          <w:rFonts w:ascii="仿宋" w:eastAsia="仿宋" w:hAnsi="仿宋" w:cs="Arial" w:hint="eastAsia"/>
          <w:color w:val="333333"/>
          <w:sz w:val="28"/>
          <w:szCs w:val="28"/>
          <w:shd w:val="clear" w:color="auto" w:fill="FFFFFF"/>
        </w:rPr>
        <w:t>年是脱贫攻坚的决胜之年。</w:t>
      </w:r>
      <w:r w:rsidRPr="003F2EF1">
        <w:rPr>
          <w:rFonts w:ascii="仿宋" w:eastAsia="仿宋" w:hAnsi="仿宋" w:hint="eastAsia"/>
          <w:color w:val="3D3D3D"/>
          <w:sz w:val="28"/>
          <w:szCs w:val="28"/>
        </w:rPr>
        <w:t>为贯彻落</w:t>
      </w:r>
      <w:proofErr w:type="gramStart"/>
      <w:r w:rsidRPr="003F2EF1">
        <w:rPr>
          <w:rFonts w:ascii="仿宋" w:eastAsia="仿宋" w:hAnsi="仿宋" w:hint="eastAsia"/>
          <w:color w:val="3D3D3D"/>
          <w:sz w:val="28"/>
          <w:szCs w:val="28"/>
        </w:rPr>
        <w:t>实习近</w:t>
      </w:r>
      <w:proofErr w:type="gramEnd"/>
      <w:r w:rsidRPr="003F2EF1">
        <w:rPr>
          <w:rFonts w:ascii="仿宋" w:eastAsia="仿宋" w:hAnsi="仿宋" w:hint="eastAsia"/>
          <w:color w:val="3D3D3D"/>
          <w:sz w:val="28"/>
          <w:szCs w:val="28"/>
        </w:rPr>
        <w:t>平总书记关于“在抓好疫情防控工作的同时，特别要抓好涉及决胜全面建成小康社会、决战脱贫攻坚的重点任务，不能有缓一缓、等一等的思想”的重要指示精神，新促会拟推出“助力扶贫﹒全国贫困县残疾人农产品媒体推广”活动。</w:t>
      </w:r>
    </w:p>
    <w:p w14:paraId="24EAC63E" w14:textId="77777777" w:rsidR="00986559" w:rsidRPr="003F2EF1" w:rsidRDefault="00986559" w:rsidP="00986559">
      <w:pPr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 w:hint="eastAsia"/>
          <w:b/>
          <w:bCs/>
          <w:sz w:val="28"/>
          <w:szCs w:val="28"/>
        </w:rPr>
        <w:t>一、推广背景与范围</w:t>
      </w:r>
    </w:p>
    <w:p w14:paraId="5DC3F3CA" w14:textId="77777777" w:rsidR="00986559" w:rsidRPr="003F2EF1" w:rsidRDefault="00986559" w:rsidP="00986559">
      <w:pPr>
        <w:ind w:firstLine="645"/>
        <w:rPr>
          <w:rFonts w:ascii="仿宋" w:eastAsia="仿宋" w:hAnsi="仿宋"/>
          <w:sz w:val="28"/>
          <w:szCs w:val="28"/>
        </w:rPr>
      </w:pPr>
      <w:proofErr w:type="gramStart"/>
      <w:r w:rsidRPr="003F2EF1">
        <w:rPr>
          <w:rFonts w:ascii="仿宋" w:eastAsia="仿宋" w:hAnsi="仿宋" w:hint="eastAsia"/>
          <w:sz w:val="28"/>
          <w:szCs w:val="28"/>
        </w:rPr>
        <w:t>为凝心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聚力打赢脱贫攻坚战，促进贫困残疾人种植养殖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户稳定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增收、稳定脱贫，帮扶贫困残疾人扩大农副产品销售渠道，拟推出“</w:t>
      </w:r>
      <w:r w:rsidRPr="003F2EF1">
        <w:rPr>
          <w:rFonts w:ascii="仿宋" w:eastAsia="仿宋" w:hAnsi="仿宋" w:hint="eastAsia"/>
          <w:color w:val="3D3D3D"/>
          <w:sz w:val="28"/>
          <w:szCs w:val="28"/>
        </w:rPr>
        <w:t>助力扶贫﹒全国贫困县残疾人农产品媒体推广</w:t>
      </w:r>
      <w:r w:rsidRPr="003F2EF1">
        <w:rPr>
          <w:rFonts w:ascii="仿宋" w:eastAsia="仿宋" w:hAnsi="仿宋" w:hint="eastAsia"/>
          <w:sz w:val="28"/>
          <w:szCs w:val="28"/>
        </w:rPr>
        <w:t>”活动。</w:t>
      </w:r>
    </w:p>
    <w:p w14:paraId="416C8039" w14:textId="77777777" w:rsidR="00986559" w:rsidRPr="003F2EF1" w:rsidRDefault="00986559" w:rsidP="00986559">
      <w:pPr>
        <w:ind w:firstLine="645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本次推广活动，拟涵盖中国残联对口扶贫单位南皮县、三区三州和全国5</w:t>
      </w:r>
      <w:r w:rsidRPr="003F2EF1">
        <w:rPr>
          <w:rFonts w:ascii="仿宋" w:eastAsia="仿宋" w:hAnsi="仿宋"/>
          <w:sz w:val="28"/>
          <w:szCs w:val="28"/>
        </w:rPr>
        <w:t>2</w:t>
      </w:r>
      <w:r w:rsidRPr="003F2EF1">
        <w:rPr>
          <w:rFonts w:ascii="仿宋" w:eastAsia="仿宋" w:hAnsi="仿宋" w:hint="eastAsia"/>
          <w:sz w:val="28"/>
          <w:szCs w:val="28"/>
        </w:rPr>
        <w:t>个贫困县内的残疾人种植养殖户。</w:t>
      </w:r>
    </w:p>
    <w:p w14:paraId="7A7FDD80" w14:textId="77777777" w:rsidR="00986559" w:rsidRPr="003F2EF1" w:rsidRDefault="00986559" w:rsidP="00986559">
      <w:pPr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 w:hint="eastAsia"/>
          <w:b/>
          <w:bCs/>
          <w:sz w:val="28"/>
          <w:szCs w:val="28"/>
        </w:rPr>
        <w:t>二、推广方式：残联系统媒体平台、中央媒体平台推广</w:t>
      </w:r>
    </w:p>
    <w:p w14:paraId="16616CB1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拟在中国残联媒体平台、各地残联系统新媒体平台以及中央媒体平台开展推广。中国残联目前拥有微信、微博、人民号等自媒体平台1</w:t>
      </w:r>
      <w:r w:rsidRPr="003F2EF1">
        <w:rPr>
          <w:rFonts w:ascii="仿宋" w:eastAsia="仿宋" w:hAnsi="仿宋"/>
          <w:sz w:val="28"/>
          <w:szCs w:val="28"/>
        </w:rPr>
        <w:t>1</w:t>
      </w:r>
      <w:r w:rsidRPr="003F2EF1">
        <w:rPr>
          <w:rFonts w:ascii="仿宋" w:eastAsia="仿宋" w:hAnsi="仿宋" w:hint="eastAsia"/>
          <w:sz w:val="28"/>
          <w:szCs w:val="28"/>
        </w:rPr>
        <w:t>个。此外，还有《中国残疾人》《三月风》《华夏时报》等传统纸媒。</w:t>
      </w:r>
    </w:p>
    <w:p w14:paraId="32937913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根据各地的情况和提供的素材不同，拟在微信、微博、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抖音和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纸媒等不同平台推广，具体推广方式如下：</w:t>
      </w:r>
    </w:p>
    <w:p w14:paraId="5E989F46" w14:textId="77777777" w:rsidR="00986559" w:rsidRPr="003F2EF1" w:rsidRDefault="00986559" w:rsidP="00986559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 w:hint="eastAsia"/>
          <w:b/>
          <w:bCs/>
          <w:sz w:val="28"/>
          <w:szCs w:val="28"/>
        </w:rPr>
        <w:t>1</w:t>
      </w:r>
      <w:r w:rsidRPr="003F2EF1">
        <w:rPr>
          <w:rFonts w:ascii="仿宋" w:eastAsia="仿宋" w:hAnsi="仿宋"/>
          <w:b/>
          <w:bCs/>
          <w:sz w:val="28"/>
          <w:szCs w:val="28"/>
        </w:rPr>
        <w:t>.</w: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产品类型</w:t>
      </w:r>
    </w:p>
    <w:p w14:paraId="20232450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各地区选择报送的产品，需要具有</w:t>
      </w:r>
      <w:r w:rsidRPr="003F2EF1">
        <w:rPr>
          <w:rFonts w:ascii="仿宋" w:eastAsia="仿宋" w:hAnsi="仿宋"/>
          <w:sz w:val="28"/>
          <w:szCs w:val="28"/>
        </w:rPr>
        <w:fldChar w:fldCharType="begin"/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 w:hint="eastAsia"/>
          <w:sz w:val="28"/>
          <w:szCs w:val="28"/>
        </w:rPr>
        <w:instrText>= 1 \* GB3</w:instrText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/>
          <w:sz w:val="28"/>
          <w:szCs w:val="28"/>
        </w:rPr>
        <w:fldChar w:fldCharType="separate"/>
      </w:r>
      <w:r w:rsidRPr="003F2EF1">
        <w:rPr>
          <w:rFonts w:ascii="仿宋" w:eastAsia="仿宋" w:hAnsi="仿宋" w:hint="eastAsia"/>
          <w:noProof/>
          <w:sz w:val="28"/>
          <w:szCs w:val="28"/>
        </w:rPr>
        <w:t>①</w:t>
      </w:r>
      <w:r w:rsidRPr="003F2EF1">
        <w:rPr>
          <w:rFonts w:ascii="仿宋" w:eastAsia="仿宋" w:hAnsi="仿宋"/>
          <w:sz w:val="28"/>
          <w:szCs w:val="28"/>
        </w:rPr>
        <w:fldChar w:fldCharType="end"/>
      </w:r>
      <w:r w:rsidRPr="003F2EF1">
        <w:rPr>
          <w:rFonts w:ascii="仿宋" w:eastAsia="仿宋" w:hAnsi="仿宋" w:hint="eastAsia"/>
          <w:sz w:val="28"/>
          <w:szCs w:val="28"/>
        </w:rPr>
        <w:t>当地残疾人种植户种植；</w:t>
      </w:r>
      <w:r w:rsidRPr="003F2EF1">
        <w:rPr>
          <w:rFonts w:ascii="仿宋" w:eastAsia="仿宋" w:hAnsi="仿宋"/>
          <w:sz w:val="28"/>
          <w:szCs w:val="28"/>
        </w:rPr>
        <w:fldChar w:fldCharType="begin"/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 w:hint="eastAsia"/>
          <w:sz w:val="28"/>
          <w:szCs w:val="28"/>
        </w:rPr>
        <w:instrText>= 2 \* GB3</w:instrText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/>
          <w:sz w:val="28"/>
          <w:szCs w:val="28"/>
        </w:rPr>
        <w:fldChar w:fldCharType="separate"/>
      </w:r>
      <w:r w:rsidRPr="003F2EF1">
        <w:rPr>
          <w:rFonts w:ascii="仿宋" w:eastAsia="仿宋" w:hAnsi="仿宋" w:hint="eastAsia"/>
          <w:noProof/>
          <w:sz w:val="28"/>
          <w:szCs w:val="28"/>
        </w:rPr>
        <w:t>②</w:t>
      </w:r>
      <w:r w:rsidRPr="003F2EF1">
        <w:rPr>
          <w:rFonts w:ascii="仿宋" w:eastAsia="仿宋" w:hAnsi="仿宋"/>
          <w:sz w:val="28"/>
          <w:szCs w:val="28"/>
        </w:rPr>
        <w:fldChar w:fldCharType="end"/>
      </w:r>
      <w:r w:rsidRPr="003F2EF1">
        <w:rPr>
          <w:rFonts w:ascii="仿宋" w:eastAsia="仿宋" w:hAnsi="仿宋" w:hint="eastAsia"/>
          <w:sz w:val="28"/>
          <w:szCs w:val="28"/>
        </w:rPr>
        <w:t>具有当地特色、产量稳定、质量良好、邮寄便利；</w:t>
      </w:r>
      <w:r w:rsidRPr="003F2EF1">
        <w:rPr>
          <w:rFonts w:ascii="仿宋" w:eastAsia="仿宋" w:hAnsi="仿宋"/>
          <w:sz w:val="28"/>
          <w:szCs w:val="28"/>
        </w:rPr>
        <w:fldChar w:fldCharType="begin"/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 w:hint="eastAsia"/>
          <w:sz w:val="28"/>
          <w:szCs w:val="28"/>
        </w:rPr>
        <w:instrText>= 3 \* GB3</w:instrText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/>
          <w:sz w:val="28"/>
          <w:szCs w:val="28"/>
        </w:rPr>
        <w:fldChar w:fldCharType="separate"/>
      </w:r>
      <w:r w:rsidRPr="003F2EF1">
        <w:rPr>
          <w:rFonts w:ascii="仿宋" w:eastAsia="仿宋" w:hAnsi="仿宋" w:hint="eastAsia"/>
          <w:noProof/>
          <w:sz w:val="28"/>
          <w:szCs w:val="28"/>
        </w:rPr>
        <w:t>③</w:t>
      </w:r>
      <w:r w:rsidRPr="003F2EF1">
        <w:rPr>
          <w:rFonts w:ascii="仿宋" w:eastAsia="仿宋" w:hAnsi="仿宋"/>
          <w:sz w:val="28"/>
          <w:szCs w:val="28"/>
        </w:rPr>
        <w:fldChar w:fldCharType="end"/>
      </w:r>
      <w:r w:rsidRPr="003F2EF1">
        <w:rPr>
          <w:rFonts w:ascii="仿宋" w:eastAsia="仿宋" w:hAnsi="仿宋" w:hint="eastAsia"/>
          <w:sz w:val="28"/>
          <w:szCs w:val="28"/>
        </w:rPr>
        <w:t>有购买链接、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二</w:t>
      </w:r>
      <w:r w:rsidRPr="003F2EF1">
        <w:rPr>
          <w:rFonts w:ascii="仿宋" w:eastAsia="仿宋" w:hAnsi="仿宋" w:hint="eastAsia"/>
          <w:sz w:val="28"/>
          <w:szCs w:val="28"/>
        </w:rPr>
        <w:lastRenderedPageBreak/>
        <w:t>维码或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联系人等条件。</w:t>
      </w:r>
    </w:p>
    <w:p w14:paraId="7F34C968" w14:textId="77777777" w:rsidR="00986559" w:rsidRPr="003F2EF1" w:rsidRDefault="00986559" w:rsidP="00986559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 w:hint="eastAsia"/>
          <w:b/>
          <w:bCs/>
          <w:sz w:val="28"/>
          <w:szCs w:val="28"/>
        </w:rPr>
        <w:t>2</w:t>
      </w:r>
      <w:r w:rsidRPr="003F2EF1">
        <w:rPr>
          <w:rFonts w:ascii="仿宋" w:eastAsia="仿宋" w:hAnsi="仿宋"/>
          <w:b/>
          <w:bCs/>
          <w:sz w:val="28"/>
          <w:szCs w:val="28"/>
        </w:rPr>
        <w:t>.</w: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材料形式及推广平台</w:t>
      </w:r>
    </w:p>
    <w:p w14:paraId="271F8B66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/>
          <w:sz w:val="28"/>
          <w:szCs w:val="28"/>
        </w:rPr>
        <w:fldChar w:fldCharType="begin"/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 w:hint="eastAsia"/>
          <w:sz w:val="28"/>
          <w:szCs w:val="28"/>
        </w:rPr>
        <w:instrText>= 1 \* GB3</w:instrText>
      </w:r>
      <w:r w:rsidRPr="003F2EF1">
        <w:rPr>
          <w:rFonts w:ascii="仿宋" w:eastAsia="仿宋" w:hAnsi="仿宋"/>
          <w:sz w:val="28"/>
          <w:szCs w:val="28"/>
        </w:rPr>
        <w:instrText xml:space="preserve"> </w:instrText>
      </w:r>
      <w:r w:rsidRPr="003F2EF1">
        <w:rPr>
          <w:rFonts w:ascii="仿宋" w:eastAsia="仿宋" w:hAnsi="仿宋"/>
          <w:sz w:val="28"/>
          <w:szCs w:val="28"/>
        </w:rPr>
        <w:fldChar w:fldCharType="separate"/>
      </w:r>
      <w:r w:rsidRPr="003F2EF1">
        <w:rPr>
          <w:rFonts w:ascii="仿宋" w:eastAsia="仿宋" w:hAnsi="仿宋" w:hint="eastAsia"/>
          <w:noProof/>
          <w:sz w:val="28"/>
          <w:szCs w:val="28"/>
        </w:rPr>
        <w:t>①</w:t>
      </w:r>
      <w:r w:rsidRPr="003F2EF1">
        <w:rPr>
          <w:rFonts w:ascii="仿宋" w:eastAsia="仿宋" w:hAnsi="仿宋"/>
          <w:sz w:val="28"/>
          <w:szCs w:val="28"/>
        </w:rPr>
        <w:fldChar w:fldCharType="end"/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海报+文字介绍+购买链接</w:t>
      </w:r>
    </w:p>
    <w:p w14:paraId="0033A233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相关资料整理后，将在微信、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微博平台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，发送相关产品介绍和图片，有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二维码的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在图文中加设二维码，有网络链接的在阅读原文处增加购买渠道链接。</w:t>
      </w:r>
    </w:p>
    <w:p w14:paraId="57E21F58" w14:textId="77777777" w:rsidR="00986559" w:rsidRPr="003F2EF1" w:rsidRDefault="00986559" w:rsidP="00986559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3F2EF1">
        <w:rPr>
          <w:rFonts w:ascii="仿宋" w:eastAsia="仿宋" w:hAnsi="仿宋"/>
          <w:b/>
          <w:bCs/>
          <w:sz w:val="28"/>
          <w:szCs w:val="28"/>
        </w:rPr>
        <w:instrText xml:space="preserve"> </w:instrTex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instrText>= 2 \* GB3</w:instrText>
      </w:r>
      <w:r w:rsidRPr="003F2EF1">
        <w:rPr>
          <w:rFonts w:ascii="仿宋" w:eastAsia="仿宋" w:hAnsi="仿宋"/>
          <w:b/>
          <w:bCs/>
          <w:sz w:val="28"/>
          <w:szCs w:val="28"/>
        </w:rPr>
        <w:instrText xml:space="preserve"> </w:instrText>
      </w:r>
      <w:r w:rsidRPr="003F2EF1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3F2EF1">
        <w:rPr>
          <w:rFonts w:ascii="仿宋" w:eastAsia="仿宋" w:hAnsi="仿宋" w:hint="eastAsia"/>
          <w:b/>
          <w:bCs/>
          <w:noProof/>
          <w:sz w:val="28"/>
          <w:szCs w:val="28"/>
        </w:rPr>
        <w:t>②</w:t>
      </w:r>
      <w:r w:rsidRPr="003F2EF1">
        <w:rPr>
          <w:rFonts w:ascii="仿宋" w:eastAsia="仿宋" w:hAnsi="仿宋"/>
          <w:b/>
          <w:bCs/>
          <w:sz w:val="28"/>
          <w:szCs w:val="28"/>
        </w:rPr>
        <w:fldChar w:fldCharType="end"/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视频+购买链接</w:t>
      </w:r>
    </w:p>
    <w:p w14:paraId="18D9623E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相关产品视频将在微信、微博、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抖音平台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推广，视频需要包含产品的介绍和购买链接。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微信和微博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平台将在视频后增加购买链接。</w:t>
      </w:r>
    </w:p>
    <w:p w14:paraId="669A9C45" w14:textId="77777777" w:rsidR="00986559" w:rsidRPr="003F2EF1" w:rsidRDefault="00986559" w:rsidP="00986559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 w:rsidRPr="003F2EF1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3F2EF1">
        <w:rPr>
          <w:rFonts w:ascii="仿宋" w:eastAsia="仿宋" w:hAnsi="仿宋"/>
          <w:b/>
          <w:bCs/>
          <w:sz w:val="28"/>
          <w:szCs w:val="28"/>
        </w:rPr>
        <w:instrText xml:space="preserve"> </w:instrTex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instrText>= 3 \* GB3</w:instrText>
      </w:r>
      <w:r w:rsidRPr="003F2EF1">
        <w:rPr>
          <w:rFonts w:ascii="仿宋" w:eastAsia="仿宋" w:hAnsi="仿宋"/>
          <w:b/>
          <w:bCs/>
          <w:sz w:val="28"/>
          <w:szCs w:val="28"/>
        </w:rPr>
        <w:instrText xml:space="preserve"> </w:instrText>
      </w:r>
      <w:r w:rsidRPr="003F2EF1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3F2EF1">
        <w:rPr>
          <w:rFonts w:ascii="仿宋" w:eastAsia="仿宋" w:hAnsi="仿宋" w:hint="eastAsia"/>
          <w:b/>
          <w:bCs/>
          <w:noProof/>
          <w:sz w:val="28"/>
          <w:szCs w:val="28"/>
        </w:rPr>
        <w:t>③</w:t>
      </w:r>
      <w:r w:rsidRPr="003F2EF1">
        <w:rPr>
          <w:rFonts w:ascii="仿宋" w:eastAsia="仿宋" w:hAnsi="仿宋"/>
          <w:b/>
          <w:bCs/>
          <w:sz w:val="28"/>
          <w:szCs w:val="28"/>
        </w:rPr>
        <w:fldChar w:fldCharType="end"/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直播预告</w:t>
      </w:r>
    </w:p>
    <w:p w14:paraId="5469E24D" w14:textId="77777777" w:rsidR="00986559" w:rsidRPr="003F2EF1" w:rsidRDefault="00986559" w:rsidP="0098655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F2EF1">
        <w:rPr>
          <w:rFonts w:ascii="仿宋" w:eastAsia="仿宋" w:hAnsi="仿宋" w:hint="eastAsia"/>
          <w:sz w:val="28"/>
          <w:szCs w:val="28"/>
        </w:rPr>
        <w:t>如果报送材料地区有货品销售直播平台，可将直播链接商品介绍和直播时间提前报送，微信、</w:t>
      </w:r>
      <w:proofErr w:type="gramStart"/>
      <w:r w:rsidRPr="003F2EF1">
        <w:rPr>
          <w:rFonts w:ascii="仿宋" w:eastAsia="仿宋" w:hAnsi="仿宋" w:hint="eastAsia"/>
          <w:sz w:val="28"/>
          <w:szCs w:val="28"/>
        </w:rPr>
        <w:t>微博平台</w:t>
      </w:r>
      <w:proofErr w:type="gramEnd"/>
      <w:r w:rsidRPr="003F2EF1">
        <w:rPr>
          <w:rFonts w:ascii="仿宋" w:eastAsia="仿宋" w:hAnsi="仿宋" w:hint="eastAsia"/>
          <w:sz w:val="28"/>
          <w:szCs w:val="28"/>
        </w:rPr>
        <w:t>将在商品直播前夕发布直播预告推广。</w:t>
      </w:r>
    </w:p>
    <w:p w14:paraId="7D1B78A3" w14:textId="77777777" w:rsidR="00986559" w:rsidRDefault="00986559" w:rsidP="00986559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21F00F29" w14:textId="77777777" w:rsidR="00986559" w:rsidRDefault="00986559" w:rsidP="00986559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11825ACF" w14:textId="77777777" w:rsidR="00986559" w:rsidRPr="00CF76BF" w:rsidRDefault="00986559" w:rsidP="00986559">
      <w:pPr>
        <w:rPr>
          <w:rFonts w:ascii="仿宋" w:eastAsia="仿宋" w:hAnsi="仿宋"/>
          <w:sz w:val="32"/>
          <w:szCs w:val="32"/>
        </w:rPr>
      </w:pPr>
    </w:p>
    <w:p w14:paraId="579A2689" w14:textId="49CC2B85" w:rsidR="002F6E8B" w:rsidRDefault="002F6E8B">
      <w:pPr>
        <w:widowControl/>
        <w:jc w:val="left"/>
      </w:pPr>
      <w:r>
        <w:br w:type="page"/>
      </w:r>
    </w:p>
    <w:p w14:paraId="38AE7B9D" w14:textId="5E74DC51" w:rsidR="000014DD" w:rsidRPr="003F2EF1" w:rsidRDefault="002F6E8B" w:rsidP="00986559">
      <w:pPr>
        <w:spacing w:line="360" w:lineRule="auto"/>
        <w:rPr>
          <w:rFonts w:ascii="黑体" w:eastAsia="黑体" w:hAnsi="黑体"/>
          <w:sz w:val="28"/>
          <w:szCs w:val="28"/>
        </w:rPr>
      </w:pPr>
      <w:r w:rsidRPr="003F2EF1">
        <w:rPr>
          <w:rFonts w:ascii="黑体" w:eastAsia="黑体" w:hAnsi="黑体" w:hint="eastAsia"/>
          <w:sz w:val="28"/>
          <w:szCs w:val="28"/>
        </w:rPr>
        <w:lastRenderedPageBreak/>
        <w:t>附件2：</w:t>
      </w:r>
      <w:r w:rsidR="003F2EF1" w:rsidRPr="003F2EF1">
        <w:rPr>
          <w:rFonts w:ascii="黑体" w:eastAsia="黑体" w:hAnsi="黑体" w:hint="eastAsia"/>
          <w:sz w:val="28"/>
          <w:szCs w:val="28"/>
        </w:rPr>
        <w:t>材料报送要求与示范</w:t>
      </w:r>
      <w:r w:rsidR="001C1301">
        <w:rPr>
          <w:rFonts w:ascii="黑体" w:eastAsia="黑体" w:hAnsi="黑体" w:hint="eastAsia"/>
          <w:sz w:val="28"/>
          <w:szCs w:val="28"/>
        </w:rPr>
        <w:t>例文</w:t>
      </w:r>
    </w:p>
    <w:p w14:paraId="19D3593D" w14:textId="6384B6CD" w:rsidR="003F2EF1" w:rsidRPr="003F2EF1" w:rsidRDefault="003F2EF1" w:rsidP="00986559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一、</w: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材料报送要求</w:t>
      </w:r>
    </w:p>
    <w:p w14:paraId="314FEA57" w14:textId="7636CE99" w:rsidR="001C1301" w:rsidRDefault="003F2EF1" w:rsidP="003F2EF1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报送材料分为</w: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本期主题</w:t>
      </w:r>
      <w:r>
        <w:rPr>
          <w:rFonts w:ascii="仿宋" w:eastAsia="仿宋" w:hAnsi="仿宋" w:hint="eastAsia"/>
          <w:sz w:val="28"/>
          <w:szCs w:val="28"/>
        </w:rPr>
        <w:t>和</w:t>
      </w:r>
      <w:r w:rsidRPr="003F2EF1">
        <w:rPr>
          <w:rFonts w:ascii="仿宋" w:eastAsia="仿宋" w:hAnsi="仿宋" w:hint="eastAsia"/>
          <w:b/>
          <w:bCs/>
          <w:sz w:val="28"/>
          <w:szCs w:val="28"/>
        </w:rPr>
        <w:t>产品介绍</w:t>
      </w:r>
      <w:r>
        <w:rPr>
          <w:rFonts w:ascii="仿宋" w:eastAsia="仿宋" w:hAnsi="仿宋" w:hint="eastAsia"/>
          <w:sz w:val="28"/>
          <w:szCs w:val="28"/>
        </w:rPr>
        <w:t>两个部分。</w:t>
      </w:r>
    </w:p>
    <w:p w14:paraId="141AAD3E" w14:textId="744BFE00" w:rsidR="001C1301" w:rsidRDefault="009C10F4" w:rsidP="003F2EF1">
      <w:pPr>
        <w:spacing w:line="360" w:lineRule="auto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 w:rsidR="003F2EF1" w:rsidRPr="001C1301">
        <w:rPr>
          <w:rFonts w:ascii="仿宋" w:eastAsia="仿宋" w:hAnsi="仿宋" w:hint="eastAsia"/>
          <w:b/>
          <w:bCs/>
          <w:sz w:val="28"/>
          <w:szCs w:val="28"/>
        </w:rPr>
        <w:t>本期主题</w:t>
      </w:r>
      <w:r w:rsidR="003F2EF1">
        <w:rPr>
          <w:rFonts w:ascii="仿宋" w:eastAsia="仿宋" w:hAnsi="仿宋" w:hint="eastAsia"/>
          <w:sz w:val="28"/>
          <w:szCs w:val="28"/>
        </w:rPr>
        <w:t>应涵盖当地大致地理风貌介绍和</w:t>
      </w:r>
      <w:r>
        <w:rPr>
          <w:rFonts w:ascii="仿宋" w:eastAsia="仿宋" w:hAnsi="仿宋" w:hint="eastAsia"/>
          <w:sz w:val="28"/>
          <w:szCs w:val="28"/>
        </w:rPr>
        <w:t>产品推荐语。</w:t>
      </w:r>
    </w:p>
    <w:p w14:paraId="01CF7F6E" w14:textId="2FA0AECE" w:rsidR="009C10F4" w:rsidRDefault="009C10F4" w:rsidP="009C10F4">
      <w:pPr>
        <w:spacing w:line="360" w:lineRule="auto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 w:rsidR="003F2EF1" w:rsidRPr="009C10F4">
        <w:rPr>
          <w:rFonts w:ascii="仿宋" w:eastAsia="仿宋" w:hAnsi="仿宋" w:hint="eastAsia"/>
          <w:b/>
          <w:bCs/>
          <w:sz w:val="28"/>
          <w:szCs w:val="28"/>
        </w:rPr>
        <w:t>产品介绍</w:t>
      </w:r>
      <w:r w:rsidR="003F2EF1">
        <w:rPr>
          <w:rFonts w:ascii="仿宋" w:eastAsia="仿宋" w:hAnsi="仿宋" w:hint="eastAsia"/>
          <w:sz w:val="28"/>
          <w:szCs w:val="28"/>
        </w:rPr>
        <w:t>包含</w:t>
      </w:r>
      <w:r>
        <w:rPr>
          <w:rFonts w:ascii="仿宋" w:eastAsia="仿宋" w:hAnsi="仿宋" w:hint="eastAsia"/>
          <w:sz w:val="28"/>
          <w:szCs w:val="28"/>
        </w:rPr>
        <w:t>推荐产品的特性介绍、残疾人种植户的简要介绍和购买方式。</w:t>
      </w:r>
    </w:p>
    <w:p w14:paraId="425EEBFA" w14:textId="591D1D8F" w:rsidR="00D60DA2" w:rsidRDefault="00D60DA2" w:rsidP="009C10F4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推荐产品不少于两个，不多于4个。</w:t>
      </w:r>
    </w:p>
    <w:p w14:paraId="4D03E16C" w14:textId="77777777" w:rsidR="00D60DA2" w:rsidRDefault="00D60DA2" w:rsidP="009C10F4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14:paraId="23595B0B" w14:textId="0347AAF5" w:rsidR="00D60DA2" w:rsidRPr="00D60DA2" w:rsidRDefault="00D60DA2" w:rsidP="00D60DA2">
      <w:pPr>
        <w:spacing w:line="360" w:lineRule="auto"/>
        <w:rPr>
          <w:rFonts w:ascii="仿宋" w:eastAsia="仿宋" w:hAnsi="仿宋"/>
          <w:b/>
          <w:bCs/>
          <w:sz w:val="28"/>
          <w:szCs w:val="28"/>
        </w:rPr>
      </w:pPr>
      <w:r w:rsidRPr="00D60DA2">
        <w:rPr>
          <w:rFonts w:ascii="仿宋" w:eastAsia="仿宋" w:hAnsi="仿宋" w:hint="eastAsia"/>
          <w:b/>
          <w:bCs/>
          <w:sz w:val="28"/>
          <w:szCs w:val="28"/>
        </w:rPr>
        <w:t>二、示范例文</w:t>
      </w:r>
    </w:p>
    <w:p w14:paraId="619BCE55" w14:textId="77777777" w:rsidR="00D60DA2" w:rsidRPr="00D60DA2" w:rsidRDefault="00D60DA2" w:rsidP="00D60DA2">
      <w:pPr>
        <w:jc w:val="center"/>
        <w:rPr>
          <w:rFonts w:ascii="宋体" w:eastAsia="宋体" w:hAnsi="宋体"/>
          <w:b/>
          <w:bCs/>
          <w:szCs w:val="21"/>
        </w:rPr>
      </w:pPr>
      <w:r w:rsidRPr="00D60DA2">
        <w:rPr>
          <w:rFonts w:ascii="宋体" w:eastAsia="宋体" w:hAnsi="宋体" w:hint="eastAsia"/>
          <w:b/>
          <w:bCs/>
          <w:szCs w:val="21"/>
        </w:rPr>
        <w:t>本期主题：吃</w:t>
      </w:r>
      <w:proofErr w:type="gramStart"/>
      <w:r w:rsidRPr="00D60DA2">
        <w:rPr>
          <w:rFonts w:ascii="宋体" w:eastAsia="宋体" w:hAnsi="宋体" w:hint="eastAsia"/>
          <w:b/>
          <w:bCs/>
          <w:szCs w:val="21"/>
        </w:rPr>
        <w:t>正宗川</w:t>
      </w:r>
      <w:proofErr w:type="gramEnd"/>
      <w:r w:rsidRPr="00D60DA2">
        <w:rPr>
          <w:rFonts w:ascii="宋体" w:eastAsia="宋体" w:hAnsi="宋体" w:hint="eastAsia"/>
          <w:b/>
          <w:bCs/>
          <w:szCs w:val="21"/>
        </w:rPr>
        <w:t xml:space="preserve">味 品千年贡茶 </w:t>
      </w:r>
    </w:p>
    <w:p w14:paraId="31478538" w14:textId="77777777" w:rsidR="00D60DA2" w:rsidRPr="00D60DA2" w:rsidRDefault="00D60DA2" w:rsidP="00D60DA2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D60DA2">
        <w:rPr>
          <w:rFonts w:ascii="宋体" w:eastAsia="宋体" w:hAnsi="宋体" w:hint="eastAsia"/>
          <w:szCs w:val="21"/>
        </w:rPr>
        <w:t>四川地处中国西部，地大物博，历史悠久，得天独厚的自然条件，孕育了辉煌璀璨、源远流长的巴蜀文明，自古以来就享有“天府之国”的美誉。现在的四川是国家重点战略“一带一路”和“长江经济带”的重要交汇点，是西部国际陆海贸易新通道必经之地。四川</w:t>
      </w:r>
      <w:proofErr w:type="gramStart"/>
      <w:r w:rsidRPr="00D60DA2">
        <w:rPr>
          <w:rFonts w:ascii="宋体" w:eastAsia="宋体" w:hAnsi="宋体" w:hint="eastAsia"/>
          <w:szCs w:val="21"/>
        </w:rPr>
        <w:t>宜居宜游</w:t>
      </w:r>
      <w:proofErr w:type="gramEnd"/>
      <w:r w:rsidRPr="00D60DA2">
        <w:rPr>
          <w:rFonts w:ascii="宋体" w:eastAsia="宋体" w:hAnsi="宋体" w:hint="eastAsia"/>
          <w:szCs w:val="21"/>
        </w:rPr>
        <w:t>，</w:t>
      </w:r>
      <w:proofErr w:type="gramStart"/>
      <w:r w:rsidRPr="00D60DA2">
        <w:rPr>
          <w:rFonts w:ascii="宋体" w:eastAsia="宋体" w:hAnsi="宋体" w:hint="eastAsia"/>
          <w:szCs w:val="21"/>
        </w:rPr>
        <w:t>宜业宜</w:t>
      </w:r>
      <w:proofErr w:type="gramEnd"/>
      <w:r w:rsidRPr="00D60DA2">
        <w:rPr>
          <w:rFonts w:ascii="宋体" w:eastAsia="宋体" w:hAnsi="宋体" w:hint="eastAsia"/>
          <w:szCs w:val="21"/>
        </w:rPr>
        <w:t>商，也是大熊猫的故乡。</w:t>
      </w:r>
    </w:p>
    <w:p w14:paraId="080231C2" w14:textId="28EBCA59" w:rsidR="00D60DA2" w:rsidRPr="00D60DA2" w:rsidRDefault="00D60DA2" w:rsidP="00D60DA2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D60DA2">
        <w:rPr>
          <w:rFonts w:ascii="宋体" w:eastAsia="宋体" w:hAnsi="宋体" w:hint="eastAsia"/>
          <w:szCs w:val="21"/>
        </w:rPr>
        <w:t>本期推荐“潘远香”牌纯手工川味牛肉干、雅安的“千年贡茶”蒙顶茶以及仙峰苗族乡无公害猕猴桃。通过广泛宣传，弘扬残疾人不等不靠、自强不息精神，激发残疾人在脱贫奔康实践中的内生动力，进一步推动残疾人事业再上新台阶。</w:t>
      </w:r>
    </w:p>
    <w:p w14:paraId="573B98B8" w14:textId="77777777" w:rsidR="00D60DA2" w:rsidRPr="00D60DA2" w:rsidRDefault="00D60DA2" w:rsidP="00D60DA2">
      <w:pPr>
        <w:spacing w:line="520" w:lineRule="exact"/>
        <w:jc w:val="center"/>
        <w:rPr>
          <w:rFonts w:ascii="宋体" w:eastAsia="宋体" w:hAnsi="宋体" w:cstheme="minorEastAsia"/>
          <w:b/>
          <w:bCs/>
          <w:szCs w:val="21"/>
        </w:rPr>
      </w:pPr>
      <w:r w:rsidRPr="00D60DA2">
        <w:rPr>
          <w:rFonts w:hint="eastAsia"/>
          <w:b/>
          <w:bCs/>
          <w:szCs w:val="21"/>
        </w:rPr>
        <w:t>（一）</w:t>
      </w:r>
      <w:r w:rsidRPr="00D60DA2">
        <w:rPr>
          <w:rFonts w:ascii="宋体" w:eastAsia="宋体" w:hAnsi="宋体" w:cstheme="minorEastAsia" w:hint="eastAsia"/>
          <w:b/>
          <w:bCs/>
          <w:szCs w:val="21"/>
        </w:rPr>
        <w:t>潘远香牌纯手工牛肉干</w:t>
      </w:r>
    </w:p>
    <w:p w14:paraId="6252EC08" w14:textId="19D1D153" w:rsidR="00D60DA2" w:rsidRPr="00D60DA2" w:rsidRDefault="00D60DA2" w:rsidP="00D60DA2">
      <w:pPr>
        <w:widowControl/>
        <w:spacing w:line="360" w:lineRule="auto"/>
        <w:ind w:firstLineChars="200" w:firstLine="420"/>
        <w:rPr>
          <w:rFonts w:ascii="宋体" w:eastAsia="宋体" w:hAnsi="宋体" w:cs="宋体"/>
          <w:color w:val="000000"/>
          <w:kern w:val="0"/>
          <w:szCs w:val="21"/>
          <w:lang w:bidi="ar"/>
        </w:rPr>
      </w:pPr>
      <w:r w:rsidRPr="00D60DA2">
        <w:rPr>
          <w:rFonts w:ascii="宋体" w:eastAsia="宋体" w:hAnsi="宋体" w:cstheme="minorEastAsia" w:hint="eastAsia"/>
          <w:szCs w:val="21"/>
        </w:rPr>
        <w:t>“潘远香”牌纯手工牛肉干的</w:t>
      </w:r>
      <w:r w:rsidRPr="00D60DA2">
        <w:rPr>
          <w:rFonts w:ascii="宋体" w:eastAsia="宋体" w:hAnsi="宋体" w:cs="黑体" w:hint="eastAsia"/>
          <w:szCs w:val="21"/>
        </w:rPr>
        <w:t>主料为</w:t>
      </w:r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自养肉牛，</w:t>
      </w:r>
      <w:r w:rsidRPr="00D60DA2">
        <w:rPr>
          <w:rFonts w:ascii="宋体" w:eastAsia="宋体" w:hAnsi="宋体" w:cs="黑体" w:hint="eastAsia"/>
          <w:szCs w:val="21"/>
        </w:rPr>
        <w:t>配料使用</w:t>
      </w:r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食用</w:t>
      </w:r>
      <w:proofErr w:type="gramStart"/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菜籽油</w:t>
      </w:r>
      <w:proofErr w:type="gramEnd"/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、香辣调味料，采用纯手工的</w:t>
      </w:r>
      <w:r w:rsidRPr="00D60DA2">
        <w:rPr>
          <w:rFonts w:ascii="宋体" w:eastAsia="宋体" w:hAnsi="宋体" w:cs="黑体" w:hint="eastAsia"/>
          <w:szCs w:val="21"/>
        </w:rPr>
        <w:t>制作工艺精心制作而成。商品具有</w:t>
      </w:r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肉质精良、</w:t>
      </w:r>
      <w:proofErr w:type="gramStart"/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佐料</w:t>
      </w:r>
      <w:proofErr w:type="gramEnd"/>
      <w:r w:rsidRPr="00D60DA2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香浓、风味独特、余味无穷、绿色生态等特点，是居家旅行和馈赠亲友的优选食品。</w:t>
      </w:r>
    </w:p>
    <w:p w14:paraId="2235D9FB" w14:textId="77777777" w:rsidR="00D60DA2" w:rsidRPr="00D60DA2" w:rsidRDefault="00D60DA2" w:rsidP="00D60DA2">
      <w:pPr>
        <w:ind w:left="420"/>
        <w:jc w:val="center"/>
        <w:rPr>
          <w:rFonts w:ascii="黑体" w:eastAsia="黑体" w:hAnsi="黑体" w:cs="黑体"/>
          <w:szCs w:val="21"/>
        </w:rPr>
      </w:pPr>
      <w:r w:rsidRPr="00D60DA2">
        <w:rPr>
          <w:rFonts w:ascii="黑体" w:eastAsia="黑体" w:hAnsi="黑体" w:cs="黑体"/>
          <w:noProof/>
          <w:szCs w:val="21"/>
        </w:rPr>
        <w:drawing>
          <wp:inline distT="0" distB="0" distL="114300" distR="114300" wp14:anchorId="47854DDF" wp14:editId="3CCA0033">
            <wp:extent cx="1572768" cy="1382805"/>
            <wp:effectExtent l="0" t="0" r="8890" b="8255"/>
            <wp:docPr id="4" name="图片 4" descr="微信图片_20200727224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2722400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5907" cy="14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3B51" w14:textId="77777777" w:rsidR="00D60DA2" w:rsidRPr="00D60DA2" w:rsidRDefault="00D60DA2" w:rsidP="00D60DA2">
      <w:pPr>
        <w:widowControl/>
        <w:spacing w:line="360" w:lineRule="auto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szCs w:val="21"/>
        </w:rPr>
        <w:lastRenderedPageBreak/>
        <w:t>潘远香三岁时因病导致整个下肢瘫痪，没有出过家门。五岁时，她差一点被大火烧死，大难不死，却学会了“走路”。带着对外面世界的向往，她到城市寻梦，一路坎坷。</w:t>
      </w: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2012年，潘远香看准牛肉商机，果断回到屏山县创业。潘远香的肉牛养殖场占地面积34754平方米，圈养肉牛100余头，职工12人，带动周边残疾人发展肉牛养殖23人。荣获“四川省自强模范”、“CCTV三农创业致富榜样”等称号。</w:t>
      </w:r>
    </w:p>
    <w:p w14:paraId="7C0850B0" w14:textId="77777777" w:rsidR="00D60DA2" w:rsidRPr="00D60DA2" w:rsidRDefault="00D60DA2" w:rsidP="00D60DA2">
      <w:pPr>
        <w:spacing w:line="360" w:lineRule="auto"/>
        <w:ind w:left="420"/>
        <w:rPr>
          <w:rFonts w:ascii="宋体" w:eastAsia="宋体" w:hAnsi="宋体" w:cstheme="minorEastAsia"/>
          <w:b/>
          <w:bCs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购买方式：扫描二</w:t>
      </w:r>
      <w:proofErr w:type="gramStart"/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维码即</w:t>
      </w:r>
      <w:proofErr w:type="gramEnd"/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可咨询购买</w:t>
      </w:r>
    </w:p>
    <w:p w14:paraId="660C6DF7" w14:textId="77777777" w:rsidR="00D60DA2" w:rsidRPr="00D60DA2" w:rsidRDefault="00D60DA2" w:rsidP="00D60DA2">
      <w:pPr>
        <w:ind w:left="420"/>
        <w:jc w:val="center"/>
        <w:rPr>
          <w:rFonts w:ascii="黑体" w:eastAsia="黑体" w:hAnsi="黑体" w:cs="黑体"/>
          <w:szCs w:val="21"/>
        </w:rPr>
      </w:pPr>
      <w:r w:rsidRPr="00D60DA2">
        <w:rPr>
          <w:rFonts w:ascii="黑体" w:eastAsia="黑体" w:hAnsi="黑体" w:cs="黑体"/>
          <w:noProof/>
          <w:szCs w:val="21"/>
        </w:rPr>
        <w:drawing>
          <wp:inline distT="0" distB="0" distL="114300" distR="114300" wp14:anchorId="5E687C6D" wp14:editId="697A410E">
            <wp:extent cx="1661160" cy="1800225"/>
            <wp:effectExtent l="0" t="0" r="0" b="13335"/>
            <wp:docPr id="6" name="图片 6" descr="微信图片_20200727224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72722400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EE0E" w14:textId="77777777" w:rsidR="00D60DA2" w:rsidRPr="00D60DA2" w:rsidRDefault="00D60DA2" w:rsidP="00D60DA2">
      <w:pPr>
        <w:rPr>
          <w:rFonts w:ascii="宋体" w:eastAsia="宋体" w:hAnsi="宋体" w:cstheme="minorEastAsia"/>
          <w:b/>
          <w:bCs/>
          <w:szCs w:val="21"/>
        </w:rPr>
      </w:pPr>
    </w:p>
    <w:p w14:paraId="269B4A35" w14:textId="77777777" w:rsidR="00D60DA2" w:rsidRPr="00D60DA2" w:rsidRDefault="00D60DA2" w:rsidP="00D60DA2">
      <w:pPr>
        <w:jc w:val="center"/>
        <w:rPr>
          <w:rFonts w:ascii="宋体" w:eastAsia="宋体" w:hAnsi="宋体" w:cstheme="minorEastAsia"/>
          <w:b/>
          <w:bCs/>
          <w:szCs w:val="21"/>
        </w:rPr>
      </w:pPr>
      <w:r w:rsidRPr="00D60DA2">
        <w:rPr>
          <w:rFonts w:ascii="宋体" w:eastAsia="宋体" w:hAnsi="宋体" w:cstheme="minorEastAsia" w:hint="eastAsia"/>
          <w:b/>
          <w:bCs/>
          <w:szCs w:val="21"/>
        </w:rPr>
        <w:t>（二）蒙顶山茶</w:t>
      </w:r>
    </w:p>
    <w:p w14:paraId="2E7A92CB" w14:textId="77777777" w:rsidR="00D60DA2" w:rsidRPr="00D60DA2" w:rsidRDefault="00D60DA2" w:rsidP="00D60DA2">
      <w:pPr>
        <w:spacing w:line="360" w:lineRule="auto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蒙顶山是世界</w:t>
      </w:r>
      <w:proofErr w:type="gramStart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茶文明</w:t>
      </w:r>
      <w:proofErr w:type="gramEnd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的发祥地，世界茶文化的发源地，是我国历史上有文字记载人工种植茶叶最早的地方。蒙顶山茶，又称“蒙山茶”，</w:t>
      </w:r>
      <w:hyperlink r:id="rId9" w:tgtFrame="https://baike.baidu.com/item/%E8%92%99%E5%B1%B1%E8%8C%B6/_blank" w:history="1">
        <w:r w:rsidRPr="00D60DA2">
          <w:rPr>
            <w:rFonts w:ascii="宋体" w:eastAsia="宋体" w:hAnsi="宋体" w:hint="eastAsia"/>
            <w:color w:val="333333"/>
            <w:szCs w:val="21"/>
          </w:rPr>
          <w:t>四川省</w:t>
        </w:r>
      </w:hyperlink>
      <w:hyperlink r:id="rId10" w:tgtFrame="https://baike.baidu.com/item/%E8%92%99%E5%B1%B1%E8%8C%B6/_blank" w:history="1">
        <w:r w:rsidRPr="00D60DA2">
          <w:rPr>
            <w:rFonts w:ascii="宋体" w:eastAsia="宋体" w:hAnsi="宋体" w:hint="eastAsia"/>
            <w:color w:val="333333"/>
            <w:szCs w:val="21"/>
          </w:rPr>
          <w:t>雅安市</w:t>
        </w:r>
      </w:hyperlink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特产，中国国家地理标志产品。早在两千多年前的西汉时期，蒙顶山茶祖师吴理真开始在蒙顶山驯化栽种野生茶树，开始了人工种茶的历史。</w:t>
      </w:r>
    </w:p>
    <w:p w14:paraId="2F5E50C9" w14:textId="77777777" w:rsidR="00D60DA2" w:rsidRPr="00D60DA2" w:rsidRDefault="00D60DA2" w:rsidP="00D60DA2">
      <w:pPr>
        <w:ind w:left="420"/>
        <w:jc w:val="center"/>
        <w:rPr>
          <w:b/>
          <w:bCs/>
          <w:szCs w:val="21"/>
        </w:rPr>
      </w:pPr>
      <w:r w:rsidRPr="00D60DA2">
        <w:rPr>
          <w:rFonts w:hint="eastAsia"/>
          <w:b/>
          <w:bCs/>
          <w:noProof/>
          <w:szCs w:val="21"/>
        </w:rPr>
        <w:drawing>
          <wp:inline distT="0" distB="0" distL="114300" distR="114300" wp14:anchorId="121E9FAA" wp14:editId="75A75A31">
            <wp:extent cx="2822448" cy="1994360"/>
            <wp:effectExtent l="0" t="0" r="0" b="6350"/>
            <wp:docPr id="13" name="图片 13" descr="e64566d246e71644f3c54ac58c2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64566d246e71644f3c54ac58c257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5782" cy="20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FD18" w14:textId="77777777" w:rsidR="00D60DA2" w:rsidRPr="00D60DA2" w:rsidRDefault="00D60DA2" w:rsidP="00D60DA2">
      <w:pPr>
        <w:spacing w:line="360" w:lineRule="auto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蒙山茶属于绿茶类，特色名茶品种主要包括蒙顶甘露、蒙顶石花、蒙顶黄芽、蒙山毛峰、蒙山春露茶，其中最具代表的是蒙顶甘露，早在明朝嘉靖二十年（1541年）间，就有“人间甘露”，堪称佳品的美誉。蒙顶甘露茶于早春采摘一芽一叶初展原料，鲜叶细嫩，内含物丰富，其形卷曲多毫，嫩绿色润；香高而芬芳，味鲜浓甘醇；冲泡后色呈绿黄，透明清亮，</w:t>
      </w: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lastRenderedPageBreak/>
        <w:t>饮之清香爽口，沏二遍水时，越发鲜醇，齿颊留香。</w:t>
      </w:r>
    </w:p>
    <w:p w14:paraId="5AF365E6" w14:textId="77777777" w:rsidR="00D60DA2" w:rsidRPr="00D60DA2" w:rsidRDefault="00D60DA2" w:rsidP="00D60DA2">
      <w:pPr>
        <w:jc w:val="center"/>
        <w:rPr>
          <w:b/>
          <w:bCs/>
          <w:szCs w:val="21"/>
        </w:rPr>
      </w:pPr>
      <w:r w:rsidRPr="00D60DA2">
        <w:rPr>
          <w:rFonts w:hint="eastAsia"/>
          <w:b/>
          <w:bCs/>
          <w:noProof/>
          <w:szCs w:val="21"/>
        </w:rPr>
        <w:drawing>
          <wp:inline distT="0" distB="0" distL="114300" distR="114300" wp14:anchorId="18AB63FF" wp14:editId="2D8984A7">
            <wp:extent cx="2804160" cy="1984839"/>
            <wp:effectExtent l="0" t="0" r="0" b="0"/>
            <wp:docPr id="12" name="图片 12" descr="72c80570c55cd16b2d98a95b42b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c80570c55cd16b2d98a95b42be0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538" cy="19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FCC6" w14:textId="77777777" w:rsidR="00D60DA2" w:rsidRPr="00D60DA2" w:rsidRDefault="00D60DA2" w:rsidP="00D60DA2">
      <w:pPr>
        <w:spacing w:line="360" w:lineRule="auto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潘婷21岁，先天肢体二级残疾，因身体原因无法外出务工。但“当上帝关了这扇门，一定会为你打开另一扇门”。生长在蒙顶贡茶原产地雅安的潘婷，依托家里祖祖辈辈的纯手工制茶技艺和互联网，开启了崭新人生。</w:t>
      </w:r>
    </w:p>
    <w:p w14:paraId="7626180F" w14:textId="77777777" w:rsidR="00D60DA2" w:rsidRPr="00D60DA2" w:rsidRDefault="00D60DA2" w:rsidP="00D60DA2">
      <w:pPr>
        <w:jc w:val="center"/>
        <w:rPr>
          <w:b/>
          <w:bCs/>
          <w:szCs w:val="21"/>
        </w:rPr>
      </w:pPr>
      <w:r w:rsidRPr="00D60DA2">
        <w:rPr>
          <w:rFonts w:hint="eastAsia"/>
          <w:b/>
          <w:bCs/>
          <w:noProof/>
          <w:szCs w:val="21"/>
        </w:rPr>
        <w:drawing>
          <wp:inline distT="0" distB="0" distL="114300" distR="114300" wp14:anchorId="5340D5AD" wp14:editId="16CE3620">
            <wp:extent cx="2984062" cy="2157984"/>
            <wp:effectExtent l="0" t="0" r="6985" b="0"/>
            <wp:docPr id="5" name="图片 5" descr="6abd3a2f39499084df31cebe312a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bd3a2f39499084df31cebe312ae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5213" cy="21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F960" w14:textId="77777777" w:rsidR="00D60DA2" w:rsidRPr="00D60DA2" w:rsidRDefault="00D60DA2" w:rsidP="00D60DA2">
      <w:pPr>
        <w:jc w:val="center"/>
        <w:rPr>
          <w:szCs w:val="21"/>
        </w:rPr>
      </w:pPr>
    </w:p>
    <w:p w14:paraId="7EECB083" w14:textId="77777777" w:rsidR="00D60DA2" w:rsidRPr="00D60DA2" w:rsidRDefault="00D60DA2" w:rsidP="00D60DA2">
      <w:pPr>
        <w:spacing w:line="400" w:lineRule="exact"/>
        <w:ind w:firstLineChars="200" w:firstLine="422"/>
        <w:rPr>
          <w:rFonts w:ascii="宋体" w:eastAsia="宋体" w:hAnsi="宋体" w:cstheme="minorEastAsia"/>
          <w:b/>
          <w:bCs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购买方式：潘婷，电话：18188455322，扫描二</w:t>
      </w:r>
      <w:proofErr w:type="gramStart"/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维码即</w:t>
      </w:r>
      <w:proofErr w:type="gramEnd"/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可咨询购买</w:t>
      </w:r>
    </w:p>
    <w:p w14:paraId="593C8D38" w14:textId="77777777" w:rsidR="00D60DA2" w:rsidRPr="00D60DA2" w:rsidRDefault="00D60DA2" w:rsidP="00D60DA2">
      <w:pPr>
        <w:jc w:val="center"/>
        <w:rPr>
          <w:b/>
          <w:bCs/>
          <w:szCs w:val="21"/>
        </w:rPr>
      </w:pPr>
      <w:r w:rsidRPr="00D60DA2">
        <w:rPr>
          <w:rFonts w:hint="eastAsia"/>
          <w:b/>
          <w:bCs/>
          <w:noProof/>
          <w:szCs w:val="21"/>
        </w:rPr>
        <w:drawing>
          <wp:inline distT="0" distB="0" distL="114300" distR="114300" wp14:anchorId="5EE65DD4" wp14:editId="46AA7125">
            <wp:extent cx="1800225" cy="1800225"/>
            <wp:effectExtent l="0" t="0" r="13335" b="13335"/>
            <wp:docPr id="14" name="图片 14" descr="b6ce8f09a2d95ba9a9c18a9fc5fc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ce8f09a2d95ba9a9c18a9fc5fc0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9276" w14:textId="77777777" w:rsidR="00D60DA2" w:rsidRPr="00D60DA2" w:rsidRDefault="00D60DA2" w:rsidP="00D60DA2">
      <w:pPr>
        <w:jc w:val="center"/>
        <w:rPr>
          <w:b/>
          <w:bCs/>
          <w:szCs w:val="21"/>
        </w:rPr>
      </w:pPr>
    </w:p>
    <w:p w14:paraId="14B968AD" w14:textId="77777777" w:rsidR="00D60DA2" w:rsidRPr="00D60DA2" w:rsidRDefault="00D60DA2" w:rsidP="00D60DA2">
      <w:pPr>
        <w:spacing w:line="560" w:lineRule="exact"/>
        <w:jc w:val="center"/>
        <w:rPr>
          <w:rFonts w:ascii="宋体" w:eastAsia="宋体" w:hAnsi="宋体" w:cstheme="minorEastAsia"/>
          <w:b/>
          <w:bCs/>
          <w:szCs w:val="21"/>
        </w:rPr>
      </w:pPr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（三）</w:t>
      </w:r>
      <w:r w:rsidRPr="00D60DA2">
        <w:rPr>
          <w:rFonts w:ascii="宋体" w:eastAsia="宋体" w:hAnsi="宋体" w:cstheme="minorEastAsia" w:hint="eastAsia"/>
          <w:b/>
          <w:bCs/>
          <w:szCs w:val="21"/>
        </w:rPr>
        <w:t>兴文猕猴桃</w:t>
      </w:r>
    </w:p>
    <w:p w14:paraId="27F163FB" w14:textId="77777777" w:rsidR="00D60DA2" w:rsidRPr="00D60DA2" w:rsidRDefault="00D60DA2" w:rsidP="00D60DA2">
      <w:pPr>
        <w:spacing w:line="520" w:lineRule="exact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lastRenderedPageBreak/>
        <w:t>猕猴桃原产于中国南方，因猕猴喜欢吃这种水果，所以被命名为猕猴桃，猕猴桃传入新西兰后，得到了广泛栽培，人们用新西兰的国鸟——奇异鸟为猕猴桃命名，称之为“奇异果”。兴文县隶属四川省宜宾市，位于四川盆地南缘，这里种植猕猴桃历史悠久，据《兴文县志》记载，当地苗族食用猕猴桃的历史已有2000余年，兴文猕猴桃也被当地人称为“山珍地宝”。兴文猕猴桃果形匀称，色泽均匀，肉质细嫩，香味浓郁，酸甜可口。品质上乘的兴文猕猴桃在2012年成都国际猕猴桃节荣获“红心组”二等奖；2014年获中国“绿色食品”认证。</w:t>
      </w:r>
    </w:p>
    <w:p w14:paraId="72956853" w14:textId="77777777" w:rsidR="00D60DA2" w:rsidRPr="00D60DA2" w:rsidRDefault="00D60DA2" w:rsidP="00D60DA2">
      <w:pPr>
        <w:ind w:left="480"/>
        <w:jc w:val="center"/>
        <w:rPr>
          <w:rFonts w:ascii="黑体" w:eastAsia="黑体" w:hAnsi="黑体" w:cs="黑体"/>
          <w:b/>
          <w:bCs/>
          <w:color w:val="333333"/>
          <w:kern w:val="0"/>
          <w:szCs w:val="21"/>
          <w:shd w:val="clear" w:color="auto" w:fill="FFFFFF"/>
          <w:lang w:bidi="ar"/>
        </w:rPr>
      </w:pPr>
      <w:r w:rsidRPr="00D60DA2">
        <w:rPr>
          <w:rFonts w:ascii="黑体" w:eastAsia="黑体" w:hAnsi="黑体" w:cs="黑体"/>
          <w:b/>
          <w:bCs/>
          <w:noProof/>
          <w:color w:val="333333"/>
          <w:kern w:val="0"/>
          <w:szCs w:val="21"/>
          <w:shd w:val="clear" w:color="auto" w:fill="FFFFFF"/>
          <w:lang w:bidi="ar"/>
        </w:rPr>
        <w:drawing>
          <wp:inline distT="0" distB="0" distL="114300" distR="114300" wp14:anchorId="13C37E32" wp14:editId="5C951EF4">
            <wp:extent cx="2844486" cy="2133600"/>
            <wp:effectExtent l="0" t="0" r="0" b="0"/>
            <wp:docPr id="9" name="图片 9" descr="猕猴桃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猕猴桃0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0166" cy="215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37AE" w14:textId="77777777" w:rsidR="00D60DA2" w:rsidRPr="00D60DA2" w:rsidRDefault="00D60DA2" w:rsidP="00D60DA2">
      <w:pPr>
        <w:spacing w:line="520" w:lineRule="exact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4</w:t>
      </w:r>
      <w:r w:rsidRPr="00D60DA2">
        <w:rPr>
          <w:rFonts w:ascii="宋体" w:eastAsia="宋体" w:hAnsi="宋体" w:cstheme="minorEastAsia"/>
          <w:color w:val="333333"/>
          <w:szCs w:val="21"/>
          <w:shd w:val="clear" w:color="auto" w:fill="FFFFFF"/>
        </w:rPr>
        <w:t>5</w:t>
      </w: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岁的何帝娇小时候因一次意外摔伤了右手，落下了终身残疾。2014年，仙峰苗族乡大力推行产业扶贫政策，全村将种植富硒红心猕猴桃300余亩，作为建档立卡扶贫户的何帝</w:t>
      </w:r>
      <w:proofErr w:type="gramStart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娇</w:t>
      </w:r>
      <w:proofErr w:type="gramEnd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牢牢抓住了机会，租地种植了50余亩。猕猴桃种植是一个细致活，从开垦、种苗、浇水、拉网绑枝、修枝、授粉、施肥除草、治虫一点不能马虎，何帝</w:t>
      </w:r>
      <w:proofErr w:type="gramStart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娇</w:t>
      </w:r>
      <w:proofErr w:type="gramEnd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没有被这些困难打倒，他仅靠左手，硬是将这50余亩地种的满满当当。</w:t>
      </w:r>
    </w:p>
    <w:p w14:paraId="16F4EE0C" w14:textId="77777777" w:rsidR="00D60DA2" w:rsidRPr="00D60DA2" w:rsidRDefault="00D60DA2" w:rsidP="00D60DA2">
      <w:pPr>
        <w:ind w:left="480"/>
        <w:jc w:val="center"/>
        <w:rPr>
          <w:rFonts w:ascii="黑体" w:eastAsia="黑体" w:hAnsi="黑体" w:cs="黑体"/>
          <w:b/>
          <w:bCs/>
          <w:color w:val="333333"/>
          <w:kern w:val="0"/>
          <w:szCs w:val="21"/>
          <w:shd w:val="clear" w:color="auto" w:fill="FFFFFF"/>
          <w:lang w:bidi="ar"/>
        </w:rPr>
      </w:pPr>
      <w:r w:rsidRPr="00D60DA2">
        <w:rPr>
          <w:rFonts w:ascii="黑体" w:eastAsia="黑体" w:hAnsi="黑体" w:cs="黑体"/>
          <w:b/>
          <w:bCs/>
          <w:noProof/>
          <w:color w:val="333333"/>
          <w:kern w:val="0"/>
          <w:szCs w:val="21"/>
          <w:shd w:val="clear" w:color="auto" w:fill="FFFFFF"/>
          <w:lang w:bidi="ar"/>
        </w:rPr>
        <w:drawing>
          <wp:inline distT="0" distB="0" distL="114300" distR="114300" wp14:anchorId="4F1C3405" wp14:editId="4A54F91C">
            <wp:extent cx="2103120" cy="2103120"/>
            <wp:effectExtent l="0" t="0" r="0" b="0"/>
            <wp:docPr id="10" name="图片 10" descr="微信图片_2019053108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5310848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6317" cy="21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020C" w14:textId="77777777" w:rsidR="00D60DA2" w:rsidRPr="00D60DA2" w:rsidRDefault="00D60DA2" w:rsidP="00D60DA2">
      <w:pPr>
        <w:spacing w:line="520" w:lineRule="exact"/>
        <w:ind w:firstLineChars="200" w:firstLine="420"/>
        <w:rPr>
          <w:rFonts w:ascii="宋体" w:eastAsia="宋体" w:hAnsi="宋体" w:cstheme="minorEastAsia"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今年是何帝</w:t>
      </w:r>
      <w:proofErr w:type="gramStart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娇</w:t>
      </w:r>
      <w:proofErr w:type="gramEnd"/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t>种植猕猴桃的第六个年头，他始终坚持原生态的种植方法，就算要多花几倍的劳动力，也要像呵护孩子一样细心照料猕猴桃，他总说：“消费者吃了健康，挣来的钱</w:t>
      </w:r>
      <w:r w:rsidRPr="00D60DA2">
        <w:rPr>
          <w:rFonts w:ascii="宋体" w:eastAsia="宋体" w:hAnsi="宋体" w:cstheme="minorEastAsia" w:hint="eastAsia"/>
          <w:color w:val="333333"/>
          <w:szCs w:val="21"/>
          <w:shd w:val="clear" w:color="auto" w:fill="FFFFFF"/>
        </w:rPr>
        <w:lastRenderedPageBreak/>
        <w:t>才安心”。</w:t>
      </w:r>
    </w:p>
    <w:p w14:paraId="04246F56" w14:textId="77777777" w:rsidR="00D60DA2" w:rsidRPr="00D60DA2" w:rsidRDefault="00D60DA2" w:rsidP="00D60DA2">
      <w:pPr>
        <w:spacing w:line="460" w:lineRule="exact"/>
        <w:rPr>
          <w:rFonts w:ascii="宋体" w:eastAsia="宋体" w:hAnsi="宋体" w:cstheme="minorEastAsia"/>
          <w:b/>
          <w:bCs/>
          <w:color w:val="333333"/>
          <w:szCs w:val="21"/>
          <w:shd w:val="clear" w:color="auto" w:fill="FFFFFF"/>
        </w:rPr>
      </w:pPr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购买方式：何帝娇，联系电话：18113802696，扫描二</w:t>
      </w:r>
      <w:proofErr w:type="gramStart"/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维码即</w:t>
      </w:r>
      <w:proofErr w:type="gramEnd"/>
      <w:r w:rsidRPr="00D60DA2">
        <w:rPr>
          <w:rFonts w:ascii="宋体" w:eastAsia="宋体" w:hAnsi="宋体" w:cstheme="minorEastAsia" w:hint="eastAsia"/>
          <w:b/>
          <w:bCs/>
          <w:color w:val="333333"/>
          <w:szCs w:val="21"/>
          <w:shd w:val="clear" w:color="auto" w:fill="FFFFFF"/>
        </w:rPr>
        <w:t>可咨询购买</w:t>
      </w:r>
    </w:p>
    <w:p w14:paraId="04CFFC14" w14:textId="77777777" w:rsidR="00D60DA2" w:rsidRPr="00D60DA2" w:rsidRDefault="00D60DA2" w:rsidP="00D60DA2">
      <w:pPr>
        <w:jc w:val="center"/>
        <w:rPr>
          <w:rFonts w:ascii="黑体" w:eastAsia="黑体" w:hAnsi="黑体" w:cs="黑体"/>
          <w:b/>
          <w:bCs/>
          <w:color w:val="333333"/>
          <w:kern w:val="0"/>
          <w:szCs w:val="21"/>
          <w:shd w:val="clear" w:color="auto" w:fill="FFFFFF"/>
          <w:lang w:bidi="ar"/>
        </w:rPr>
      </w:pPr>
      <w:r w:rsidRPr="00D60DA2">
        <w:rPr>
          <w:rFonts w:ascii="黑体" w:eastAsia="黑体" w:hAnsi="黑体" w:cs="黑体"/>
          <w:b/>
          <w:bCs/>
          <w:noProof/>
          <w:color w:val="333333"/>
          <w:kern w:val="0"/>
          <w:szCs w:val="21"/>
          <w:shd w:val="clear" w:color="auto" w:fill="FFFFFF"/>
          <w:lang w:bidi="ar"/>
        </w:rPr>
        <w:drawing>
          <wp:inline distT="0" distB="0" distL="114300" distR="114300" wp14:anchorId="30C55727" wp14:editId="1DAD2FCA">
            <wp:extent cx="1859280" cy="1859280"/>
            <wp:effectExtent l="0" t="0" r="7620" b="7620"/>
            <wp:docPr id="11" name="图片 11" descr="微信图片_2020072409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7240945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0920" cy="18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18D9" w14:textId="77777777" w:rsidR="00D60DA2" w:rsidRDefault="00D60DA2" w:rsidP="00D60DA2">
      <w:pPr>
        <w:spacing w:line="360" w:lineRule="auto"/>
        <w:rPr>
          <w:rFonts w:ascii="仿宋" w:eastAsia="仿宋" w:hAnsi="仿宋"/>
          <w:sz w:val="28"/>
          <w:szCs w:val="28"/>
        </w:rPr>
      </w:pPr>
    </w:p>
    <w:p w14:paraId="5FAC8D1C" w14:textId="77777777" w:rsidR="002F6E8B" w:rsidRPr="002F6E8B" w:rsidRDefault="002F6E8B" w:rsidP="00986559">
      <w:pPr>
        <w:spacing w:line="360" w:lineRule="auto"/>
        <w:rPr>
          <w:rFonts w:ascii="仿宋" w:eastAsia="仿宋" w:hAnsi="仿宋"/>
          <w:sz w:val="28"/>
          <w:szCs w:val="28"/>
        </w:rPr>
      </w:pPr>
    </w:p>
    <w:sectPr w:rsidR="002F6E8B" w:rsidRPr="002F6E8B" w:rsidSect="000A6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92DFA" w14:textId="77777777" w:rsidR="00C535D7" w:rsidRDefault="00C535D7" w:rsidP="000014DD">
      <w:r>
        <w:separator/>
      </w:r>
    </w:p>
  </w:endnote>
  <w:endnote w:type="continuationSeparator" w:id="0">
    <w:p w14:paraId="6B04F5D5" w14:textId="77777777" w:rsidR="00C535D7" w:rsidRDefault="00C535D7" w:rsidP="00001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8CF7F" w14:textId="77777777" w:rsidR="00C535D7" w:rsidRDefault="00C535D7" w:rsidP="000014DD">
      <w:r>
        <w:separator/>
      </w:r>
    </w:p>
  </w:footnote>
  <w:footnote w:type="continuationSeparator" w:id="0">
    <w:p w14:paraId="693B7AD8" w14:textId="77777777" w:rsidR="00C535D7" w:rsidRDefault="00C535D7" w:rsidP="00001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A0476"/>
    <w:multiLevelType w:val="hybridMultilevel"/>
    <w:tmpl w:val="A56460C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090434"/>
    <w:multiLevelType w:val="hybridMultilevel"/>
    <w:tmpl w:val="3544FC78"/>
    <w:lvl w:ilvl="0" w:tplc="C23284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0936ED"/>
    <w:multiLevelType w:val="hybridMultilevel"/>
    <w:tmpl w:val="BDF6285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4F08EC"/>
    <w:multiLevelType w:val="hybridMultilevel"/>
    <w:tmpl w:val="F446CA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46917CD"/>
    <w:multiLevelType w:val="hybridMultilevel"/>
    <w:tmpl w:val="0C3EEF4C"/>
    <w:lvl w:ilvl="0" w:tplc="894492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55A"/>
    <w:rsid w:val="000014DD"/>
    <w:rsid w:val="00003022"/>
    <w:rsid w:val="000158FE"/>
    <w:rsid w:val="0001796E"/>
    <w:rsid w:val="00055634"/>
    <w:rsid w:val="00065808"/>
    <w:rsid w:val="000A6E76"/>
    <w:rsid w:val="000B0B80"/>
    <w:rsid w:val="000D555A"/>
    <w:rsid w:val="00105D5D"/>
    <w:rsid w:val="001A1E9C"/>
    <w:rsid w:val="001B66CD"/>
    <w:rsid w:val="001C1301"/>
    <w:rsid w:val="001D6C81"/>
    <w:rsid w:val="001D70B2"/>
    <w:rsid w:val="002F6E8B"/>
    <w:rsid w:val="003078AC"/>
    <w:rsid w:val="003229F3"/>
    <w:rsid w:val="00353A9A"/>
    <w:rsid w:val="003A06FC"/>
    <w:rsid w:val="003A44C4"/>
    <w:rsid w:val="003A61B3"/>
    <w:rsid w:val="003B7298"/>
    <w:rsid w:val="003E003E"/>
    <w:rsid w:val="003E09BE"/>
    <w:rsid w:val="003E37BD"/>
    <w:rsid w:val="003F2EF1"/>
    <w:rsid w:val="003F6388"/>
    <w:rsid w:val="004576FA"/>
    <w:rsid w:val="004C279D"/>
    <w:rsid w:val="004D47ED"/>
    <w:rsid w:val="004F077A"/>
    <w:rsid w:val="0053663A"/>
    <w:rsid w:val="005469A5"/>
    <w:rsid w:val="00551521"/>
    <w:rsid w:val="005B03BF"/>
    <w:rsid w:val="005C279C"/>
    <w:rsid w:val="006428FE"/>
    <w:rsid w:val="00677692"/>
    <w:rsid w:val="006C0CF1"/>
    <w:rsid w:val="006C52B0"/>
    <w:rsid w:val="00792C6F"/>
    <w:rsid w:val="00793999"/>
    <w:rsid w:val="007C2770"/>
    <w:rsid w:val="007F2ACF"/>
    <w:rsid w:val="008060F5"/>
    <w:rsid w:val="00836CAC"/>
    <w:rsid w:val="008403E0"/>
    <w:rsid w:val="00866AB9"/>
    <w:rsid w:val="00873BCC"/>
    <w:rsid w:val="00986559"/>
    <w:rsid w:val="009B2B48"/>
    <w:rsid w:val="009C10F4"/>
    <w:rsid w:val="009F7665"/>
    <w:rsid w:val="00A44291"/>
    <w:rsid w:val="00A7759A"/>
    <w:rsid w:val="00A93E30"/>
    <w:rsid w:val="00B11E6B"/>
    <w:rsid w:val="00B458F4"/>
    <w:rsid w:val="00BC2EFA"/>
    <w:rsid w:val="00C12CCE"/>
    <w:rsid w:val="00C535D7"/>
    <w:rsid w:val="00C75375"/>
    <w:rsid w:val="00CA2327"/>
    <w:rsid w:val="00CA5ED1"/>
    <w:rsid w:val="00CB45D5"/>
    <w:rsid w:val="00D36DD5"/>
    <w:rsid w:val="00D4541F"/>
    <w:rsid w:val="00D60DA2"/>
    <w:rsid w:val="00D62BDB"/>
    <w:rsid w:val="00DA0081"/>
    <w:rsid w:val="00E16150"/>
    <w:rsid w:val="00E70F56"/>
    <w:rsid w:val="00EA47CE"/>
    <w:rsid w:val="00F308E9"/>
    <w:rsid w:val="00F35204"/>
    <w:rsid w:val="00F86D75"/>
    <w:rsid w:val="00FC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70A35"/>
  <w15:docId w15:val="{530C631E-C862-4343-896E-E8E5AA76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5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14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1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14DD"/>
    <w:rPr>
      <w:sz w:val="18"/>
      <w:szCs w:val="18"/>
    </w:rPr>
  </w:style>
  <w:style w:type="paragraph" w:styleId="a7">
    <w:name w:val="List Paragraph"/>
    <w:basedOn w:val="a"/>
    <w:uiPriority w:val="34"/>
    <w:qFormat/>
    <w:rsid w:val="000014DD"/>
    <w:pPr>
      <w:ind w:firstLineChars="200" w:firstLine="420"/>
    </w:pPr>
    <w:rPr>
      <w:szCs w:val="24"/>
    </w:rPr>
  </w:style>
  <w:style w:type="character" w:styleId="a8">
    <w:name w:val="Hyperlink"/>
    <w:basedOn w:val="a0"/>
    <w:uiPriority w:val="99"/>
    <w:unhideWhenUsed/>
    <w:rsid w:val="00DA0081"/>
    <w:rPr>
      <w:color w:val="0563C1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E70F5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E70F56"/>
  </w:style>
  <w:style w:type="character" w:styleId="ab">
    <w:name w:val="Unresolved Mention"/>
    <w:basedOn w:val="a0"/>
    <w:uiPriority w:val="99"/>
    <w:semiHidden/>
    <w:unhideWhenUsed/>
    <w:rsid w:val="000158F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B2B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baike.baidu.com/item/%E9%9B%85%E5%AE%89%E5%B8%82/543539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5%9B%9B%E5%B7%9D%E7%9C%81/1562692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434</Words>
  <Characters>2476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abrams amelia</dc:creator>
  <cp:lastModifiedBy>abrams amelia</cp:lastModifiedBy>
  <cp:revision>40</cp:revision>
  <cp:lastPrinted>2020-07-10T08:02:00Z</cp:lastPrinted>
  <dcterms:created xsi:type="dcterms:W3CDTF">2020-07-10T07:31:00Z</dcterms:created>
  <dcterms:modified xsi:type="dcterms:W3CDTF">2020-11-10T06:35:00Z</dcterms:modified>
</cp:coreProperties>
</file>