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附件:2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回  执</w:t>
      </w:r>
    </w:p>
    <w:p>
      <w:pPr>
        <w:spacing w:before="156" w:beforeLines="50" w:line="600" w:lineRule="exact"/>
        <w:ind w:left="0" w:leftChars="0" w:firstLine="217" w:firstLineChars="68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华文仿宋" w:hAnsi="华文仿宋" w:eastAsia="华文仿宋"/>
          <w:sz w:val="32"/>
          <w:szCs w:val="32"/>
        </w:rPr>
        <w:t xml:space="preserve">省（自治区、直辖市）    </w:t>
      </w:r>
      <w:bookmarkStart w:id="0" w:name="_GoBack"/>
      <w:bookmarkEnd w:id="0"/>
    </w:p>
    <w:tbl>
      <w:tblPr>
        <w:tblStyle w:val="3"/>
        <w:tblW w:w="92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992"/>
        <w:gridCol w:w="382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民族</w:t>
            </w: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单位及职务</w:t>
            </w: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仿宋"/>
                <w:sz w:val="24"/>
              </w:rPr>
            </w:pPr>
            <w:r>
              <w:rPr>
                <w:rFonts w:hint="eastAsia" w:ascii="华文仿宋" w:hAnsi="华文仿宋" w:eastAsia="华文仿宋" w:cs="仿宋"/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1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E506C"/>
    <w:rsid w:val="14DE5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2017-05-22T11:54:00Z</dcterms:created>
  <dc:creator>Administrator</dc:creator>
  <cp:lastModifiedBy>Administrator</cp:lastModifiedBy>
  <dcterms:modified xsi:type="dcterms:W3CDTF">2017-05-22T11:55:33Z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